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30AC5">
      <w:pPr>
        <w:pStyle w:val="5"/>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宋体" w:hAnsi="宋体" w:eastAsia="宋体" w:cs="Times New Roman"/>
          <w:b/>
          <w:kern w:val="2"/>
          <w:sz w:val="24"/>
          <w:szCs w:val="24"/>
          <w:lang w:val="en-US" w:eastAsia="zh-CN" w:bidi="ar-SA"/>
        </w:rPr>
      </w:pPr>
      <w:bookmarkStart w:id="0" w:name="_GoBack"/>
      <w:bookmarkEnd w:id="0"/>
      <w:r>
        <w:rPr>
          <w:rFonts w:hint="eastAsia" w:ascii="宋体" w:hAnsi="宋体" w:eastAsia="宋体" w:cs="Times New Roman"/>
          <w:b/>
          <w:kern w:val="2"/>
          <w:sz w:val="24"/>
          <w:szCs w:val="24"/>
          <w:lang w:val="en-US" w:eastAsia="zh-CN" w:bidi="ar-SA"/>
        </w:rPr>
        <w:t>附件1：</w:t>
      </w:r>
    </w:p>
    <w:p w14:paraId="497BA77C">
      <w:pPr>
        <w:pStyle w:val="5"/>
        <w:keepNext w:val="0"/>
        <w:keepLines w:val="0"/>
        <w:pageBreakBefore w:val="0"/>
        <w:kinsoku/>
        <w:wordWrap/>
        <w:overflowPunct/>
        <w:topLinePunct w:val="0"/>
        <w:autoSpaceDE/>
        <w:autoSpaceDN/>
        <w:bidi w:val="0"/>
        <w:adjustRightInd/>
        <w:snapToGrid/>
        <w:spacing w:line="579" w:lineRule="exact"/>
        <w:ind w:left="958" w:leftChars="456" w:firstLine="2880" w:firstLineChars="1200"/>
        <w:jc w:val="both"/>
        <w:textAlignment w:val="auto"/>
        <w:rPr>
          <w:rFonts w:ascii="微软雅黑" w:hAnsi="微软雅黑" w:eastAsia="微软雅黑" w:cs="微软雅黑"/>
          <w:i w:val="0"/>
          <w:iCs w:val="0"/>
          <w:caps w:val="0"/>
          <w:color w:val="000000"/>
          <w:spacing w:val="0"/>
          <w:sz w:val="24"/>
          <w:szCs w:val="24"/>
          <w:shd w:val="clear" w:color="auto" w:fill="FFFFFF"/>
        </w:rPr>
      </w:pPr>
      <w:r>
        <w:rPr>
          <w:rFonts w:ascii="微软雅黑" w:hAnsi="微软雅黑" w:eastAsia="微软雅黑" w:cs="微软雅黑"/>
          <w:i w:val="0"/>
          <w:iCs w:val="0"/>
          <w:caps w:val="0"/>
          <w:color w:val="000000"/>
          <w:spacing w:val="0"/>
          <w:sz w:val="24"/>
          <w:szCs w:val="24"/>
          <w:shd w:val="clear" w:color="auto" w:fill="FFFFFF"/>
        </w:rPr>
        <w:t>承诺函内容</w:t>
      </w:r>
    </w:p>
    <w:p w14:paraId="6ADCAF67">
      <w:pPr>
        <w:pStyle w:val="5"/>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lang w:eastAsia="zh-CN"/>
        </w:rPr>
        <w:t>达州职业技术学院附属医院</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shd w:val="clear" w:color="auto" w:fill="FFFFFF"/>
          <w:lang w:val="en-US" w:eastAsia="zh-CN"/>
        </w:rPr>
        <w:t>招标</w:t>
      </w:r>
      <w:r>
        <w:rPr>
          <w:rFonts w:hint="eastAsia" w:ascii="微软雅黑" w:hAnsi="微软雅黑" w:eastAsia="微软雅黑" w:cs="微软雅黑"/>
          <w:i w:val="0"/>
          <w:iCs w:val="0"/>
          <w:caps w:val="0"/>
          <w:color w:val="auto"/>
          <w:spacing w:val="0"/>
          <w:sz w:val="24"/>
          <w:szCs w:val="24"/>
          <w:shd w:val="clear" w:color="auto" w:fill="FFFFFF"/>
        </w:rPr>
        <w:t>人）：</w:t>
      </w:r>
      <w:r>
        <w:rPr>
          <w:rFonts w:hint="eastAsia" w:ascii="微软雅黑" w:hAnsi="微软雅黑" w:eastAsia="微软雅黑" w:cs="微软雅黑"/>
          <w:i w:val="0"/>
          <w:iCs w:val="0"/>
          <w:caps w:val="0"/>
          <w:color w:val="auto"/>
          <w:spacing w:val="0"/>
          <w:sz w:val="24"/>
          <w:szCs w:val="24"/>
          <w:shd w:val="clear" w:color="auto" w:fill="FFFFFF"/>
        </w:rPr>
        <w:br w:type="textWrapping"/>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rPr>
        <w:t>我公司作为本次采购项目的</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，根据</w:t>
      </w:r>
      <w:r>
        <w:rPr>
          <w:rFonts w:hint="eastAsia" w:ascii="微软雅黑" w:hAnsi="微软雅黑" w:eastAsia="微软雅黑" w:cs="微软雅黑"/>
          <w:i w:val="0"/>
          <w:iCs w:val="0"/>
          <w:caps w:val="0"/>
          <w:color w:val="000000"/>
          <w:spacing w:val="0"/>
          <w:sz w:val="24"/>
          <w:szCs w:val="24"/>
          <w:shd w:val="clear" w:color="auto" w:fill="FFFFFF"/>
        </w:rPr>
        <w:t>采购文件要求，现郑重承诺如下：</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一、具备《中华人民共和国政府采购法》第二十二条和本项目规定的条件：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（一）具有独立承担民事责任的能力；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（二）具有良好的商业信誉和健全的财务会计制度；</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（三）具有履行合同所必需的设备和专业技术能力；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（四）有依法缴纳税收和社会保障资金的良好记录；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（五）参加政府采购活动前三年内，在经营活动中没有重大违法记录；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（六）法律、行政法规规定的其他条件；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（七）根据采购项目提出的特殊条件。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三、在参加本次采购活动中，不存在与单位负责人为同一人或者存在直接控股、管理关系的其他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参</w:t>
      </w:r>
      <w:r>
        <w:rPr>
          <w:rFonts w:hint="eastAsia" w:ascii="微软雅黑" w:hAnsi="微软雅黑" w:eastAsia="微软雅黑" w:cs="微软雅黑"/>
          <w:i w:val="0"/>
          <w:iCs w:val="0"/>
          <w:caps w:val="0"/>
          <w:color w:val="000000"/>
          <w:spacing w:val="0"/>
          <w:sz w:val="24"/>
          <w:szCs w:val="24"/>
          <w:shd w:val="clear" w:color="auto" w:fill="FFFFFF"/>
        </w:rPr>
        <w:t>与同一合同项下的采购活动的行为。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四、在参加本次采购活动中，不存在和其他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在</w:t>
      </w:r>
      <w:r>
        <w:rPr>
          <w:rFonts w:hint="eastAsia" w:ascii="微软雅黑" w:hAnsi="微软雅黑" w:eastAsia="微软雅黑" w:cs="微软雅黑"/>
          <w:i w:val="0"/>
          <w:iCs w:val="0"/>
          <w:caps w:val="0"/>
          <w:color w:val="000000"/>
          <w:spacing w:val="0"/>
          <w:sz w:val="24"/>
          <w:szCs w:val="24"/>
          <w:shd w:val="clear" w:color="auto" w:fill="FFFFFF"/>
        </w:rPr>
        <w:t>同一合同项下的采购项目中，同时委托同一个自然人、同一家庭的人员、同一单位的人员作为代理人的行为。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五、如果有《四川省政府采购当事人诚信管理办法》（川财采[2015]33号）规定的记入诚信档案的失信行为，将在投标文件中全面如实反映。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六、投标文件中提供的任何资料和技术、服务、商务等投标承诺情况都是真实的、有效的、合法的。</w:t>
      </w:r>
    </w:p>
    <w:p w14:paraId="7692462D">
      <w:pPr>
        <w:pStyle w:val="5"/>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32"/>
          <w:szCs w:val="32"/>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投标人</w:t>
      </w:r>
      <w:r>
        <w:rPr>
          <w:rFonts w:hint="eastAsia" w:ascii="微软雅黑" w:hAnsi="微软雅黑" w:eastAsia="微软雅黑" w:cs="微软雅黑"/>
          <w:i w:val="0"/>
          <w:iCs w:val="0"/>
          <w:caps w:val="0"/>
          <w:color w:val="auto"/>
          <w:spacing w:val="0"/>
          <w:sz w:val="24"/>
          <w:szCs w:val="24"/>
          <w:shd w:val="clear" w:color="auto" w:fill="FFFFFF"/>
        </w:rPr>
        <w:t>名</w:t>
      </w:r>
      <w:r>
        <w:rPr>
          <w:rFonts w:hint="eastAsia" w:ascii="微软雅黑" w:hAnsi="微软雅黑" w:eastAsia="微软雅黑" w:cs="微软雅黑"/>
          <w:i w:val="0"/>
          <w:iCs w:val="0"/>
          <w:caps w:val="0"/>
          <w:color w:val="000000"/>
          <w:spacing w:val="0"/>
          <w:sz w:val="24"/>
          <w:szCs w:val="24"/>
          <w:shd w:val="clear" w:color="auto" w:fill="FFFFFF"/>
        </w:rPr>
        <w:t>称：</w:t>
      </w:r>
      <w:r>
        <w:rPr>
          <w:rFonts w:hint="eastAsia" w:ascii="微软雅黑" w:hAnsi="微软雅黑" w:eastAsia="微软雅黑" w:cs="微软雅黑"/>
          <w:i w:val="0"/>
          <w:iCs w:val="0"/>
          <w:caps w:val="0"/>
          <w:color w:val="000000"/>
          <w:spacing w:val="0"/>
          <w:sz w:val="24"/>
          <w:szCs w:val="24"/>
          <w:shd w:val="clear" w:color="auto" w:fill="FFFFFF"/>
          <w:lang w:eastAsia="zh-CN"/>
        </w:rPr>
        <w:t>（</w:t>
      </w:r>
      <w:r>
        <w:rPr>
          <w:rFonts w:hint="eastAsia" w:ascii="微软雅黑" w:hAnsi="微软雅黑" w:eastAsia="微软雅黑" w:cs="微软雅黑"/>
          <w:i w:val="0"/>
          <w:iCs w:val="0"/>
          <w:caps w:val="0"/>
          <w:color w:val="000000"/>
          <w:spacing w:val="0"/>
          <w:sz w:val="24"/>
          <w:szCs w:val="24"/>
          <w:shd w:val="clear" w:color="auto" w:fill="FFFFFF"/>
        </w:rPr>
        <w:t> 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法定代表人或授权代表（签字或盖章）：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日期：   年   月   日</w:t>
      </w:r>
    </w:p>
    <w:p w14:paraId="2977489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2D64"/>
    <w:rsid w:val="00C44682"/>
    <w:rsid w:val="0196601E"/>
    <w:rsid w:val="05CA44E8"/>
    <w:rsid w:val="0D4903E8"/>
    <w:rsid w:val="0F953DB9"/>
    <w:rsid w:val="1EE77A61"/>
    <w:rsid w:val="1F711DEC"/>
    <w:rsid w:val="245C7F2E"/>
    <w:rsid w:val="26433608"/>
    <w:rsid w:val="26C54B2C"/>
    <w:rsid w:val="2B4C1378"/>
    <w:rsid w:val="30E16998"/>
    <w:rsid w:val="38BE13DB"/>
    <w:rsid w:val="3CA1587B"/>
    <w:rsid w:val="3F312907"/>
    <w:rsid w:val="40B01F51"/>
    <w:rsid w:val="44421112"/>
    <w:rsid w:val="4DC40DEA"/>
    <w:rsid w:val="4DD0778F"/>
    <w:rsid w:val="4F8545A9"/>
    <w:rsid w:val="5563538C"/>
    <w:rsid w:val="5A4F5EDF"/>
    <w:rsid w:val="5E4D0988"/>
    <w:rsid w:val="63293771"/>
    <w:rsid w:val="63CB2A7A"/>
    <w:rsid w:val="6A9F256B"/>
    <w:rsid w:val="6AAF0A00"/>
    <w:rsid w:val="6C4433CA"/>
    <w:rsid w:val="6D0A7516"/>
    <w:rsid w:val="6DC315F3"/>
    <w:rsid w:val="6E0732BA"/>
    <w:rsid w:val="6FDE58E3"/>
    <w:rsid w:val="73FC27DC"/>
    <w:rsid w:val="74542618"/>
    <w:rsid w:val="76273EF5"/>
    <w:rsid w:val="7BC65BA9"/>
    <w:rsid w:val="7C48395C"/>
    <w:rsid w:val="7D2A432B"/>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 w:type="paragraph" w:customStyle="1" w:styleId="5">
    <w:name w:val="正文首行缩进两字符"/>
    <w:basedOn w:val="1"/>
    <w:unhideWhenUsed/>
    <w:qFormat/>
    <w:uiPriority w:val="99"/>
    <w:pPr>
      <w:spacing w:line="360" w:lineRule="auto"/>
      <w:ind w:firstLine="200" w:firstLineChars="200"/>
    </w:pPr>
    <w:rPr>
      <w:rFonts w:hint="eastAsia"/>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1796</Words>
  <Characters>1873</Characters>
  <Lines>0</Lines>
  <Paragraphs>0</Paragraphs>
  <TotalTime>5</TotalTime>
  <ScaleCrop>false</ScaleCrop>
  <LinksUpToDate>false</LinksUpToDate>
  <CharactersWithSpaces>2057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2025-11-05T08:21:00Z</dcterms:created>
  <dc:creator>GONGHENG</dc:creator>
  <cp:lastModifiedBy>羊</cp:lastModifiedBy>
  <dcterms:modified xsi:type="dcterms:W3CDTF">2026-02-24T01:59:26Z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eyJoZGlkIjoiMmUwNWEwNTQyYWE4NjIzNzVjN2EyNzRhNjI4NWVkNGUiLCJ1c2VySWQiOiI3OTA2NjI0OTYifQ==</vt:lpwstr>
  </property>
  <property fmtid="{D5CDD505-2E9C-101B-9397-08002B2CF9AE}" pid="4" name="ICV">
    <vt:lpwstr>406725A5BD5F41FAB4523805EA512F0C_13</vt:lpwstr>
  </property>
</Properties>
</file>